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lang w:val="es-ES"/>
        </w:rPr>
        <w:t xml:space="preserve">En la Sociedad Municipal durante los años 2022,2023, 2024 y 2025 existe.</w:t>
      </w:r>
    </w:p>
    <w:p>
      <w:pPr>
        <w:jc w:val="start"/>
      </w:pPr>
      <w:r>
        <w:rPr>
          <w:lang w:val="es-ES"/>
          <w:b w:val="1"/>
          <w:bCs w:val="1"/>
        </w:rPr>
        <w:t xml:space="preserve">1 miembro del sindicato NO LIBERADO.</w:t>
      </w:r>
    </w:p>
    <w:p>
      <w:pPr>
        <w:jc w:val="start"/>
      </w:pPr>
      <w:r>
        <w:rPr>
          <w:lang w:val="es-ES"/>
        </w:rPr>
        <w:t xml:space="preserve">Sindicato al que pertenece C.C.O.O.</w:t>
      </w:r>
    </w:p>
    <w:p>
      <w:pPr>
        <w:jc w:val="start"/>
      </w:pPr>
      <w:r>
        <w:rPr>
          <w:lang w:val="es-ES"/>
        </w:rPr>
        <w:t xml:space="preserve">Dispone de 20 horas sindicales al mes</w:t>
      </w:r>
    </w:p>
    <w:p>
      <w:pPr>
        <w:jc w:val="start"/>
      </w:pPr>
      <w:r>
        <w:rPr>
          <w:lang w:val="es-ES"/>
        </w:rPr>
        <w:t xml:space="preserve">Coste: 21 euros trimestral.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2026-08-10T09:32:42+00:00</dcterms:created>
  <dcterms:modified xsi:type="dcterms:W3CDTF">2026-08-10T09:32:42+00:00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