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b w:val="1"/>
          <w:bCs w:val="1"/>
        </w:rPr>
        <w:t xml:space="preserve">00513 - GESTION DE RECURSOS MUNICIPALES Empresa </w:t>
      </w:r>
    </w:p>
    <w:p>
      <w:pPr/>
      <w:r>
        <w:rPr>
          <w:b w:val="1"/>
          <w:bCs w:val="1"/>
        </w:rPr>
        <w:t xml:space="preserve">2025</w:t>
      </w:r>
    </w:p>
    <w:p>
      <w:pPr>
        <w:jc w:val="start"/>
      </w:pPr>
      <w:r>
        <w:rPr>
          <w:lang w:val="es-ES"/>
        </w:rPr>
        <w:t xml:space="preserve">Gastos totales    584.919,79€</w:t>
      </w:r>
    </w:p>
    <w:p>
      <w:pPr>
        <w:jc w:val="start"/>
      </w:pPr>
      <w:r>
        <w:rPr>
          <w:lang w:val="es-ES"/>
        </w:rPr>
        <w:t xml:space="preserve">Otros gastos diversos 188.593,56€</w:t>
      </w:r>
    </w:p>
    <w:p>
      <w:pPr>
        <w:jc w:val="start"/>
      </w:pPr>
      <w:r>
        <w:rPr>
          <w:lang w:val="es-ES"/>
        </w:rPr>
        <w:t xml:space="preserve"> </w:t>
      </w:r>
      <w:r>
        <w:rPr>
          <w:lang w:val="es-ES"/>
        </w:rPr>
        <w:t xml:space="preserve">Gasto personal 396.326,23€</w:t>
      </w:r>
    </w:p>
    <w:p>
      <w:pPr>
        <w:jc w:val="start"/>
      </w:pPr>
      <w:r>
        <w:rPr>
          <w:lang w:val="es-ES"/>
        </w:rPr>
        <w:t xml:space="preserve">PORCENTAJE SOBRE EL TOTAL GASTO (67.75%)</w:t>
      </w:r>
    </w:p>
    <w:p>
      <w:pPr>
        <w:jc w:val="start"/>
      </w:pPr>
      <w:r>
        <w:rPr>
          <w:lang w:val="es-ES"/>
        </w:rPr>
        <w:t xml:space="preserve">584.919,79........100%</w:t>
      </w:r>
    </w:p>
    <w:p>
      <w:pPr>
        <w:jc w:val="start"/>
      </w:pPr>
      <w:r>
        <w:rPr>
          <w:lang w:val="es-ES"/>
        </w:rPr>
        <w:t xml:space="preserve">396.326,23€........   X</w:t>
      </w:r>
    </w:p>
    <w:p>
      <w:pPr>
        <w:jc w:val="start"/>
      </w:pPr>
      <w:r>
        <w:rPr>
          <w:lang w:val="es-ES"/>
        </w:rPr>
        <w:t xml:space="preserve">X= 67.75%</w:t>
      </w:r>
    </w:p>
    <w:p>
      <w:pPr>
        <w:jc w:val="start"/>
      </w:pPr>
      <w:r>
        <w:rPr>
          <w:lang w:val="es-ES"/>
        </w:rPr>
        <w:t xml:space="preserve"> </w:t>
      </w:r>
    </w:p>
    <w:p>
      <w:pPr/>
      <w:r>
        <w:rPr>
          <w:b w:val="1"/>
          <w:bCs w:val="1"/>
        </w:rPr>
        <w:t xml:space="preserve">2024</w:t>
      </w:r>
    </w:p>
    <w:p>
      <w:pPr/>
      <w:r>
        <w:rPr>
          <w:b w:val="1"/>
          <w:bCs w:val="1"/>
        </w:rPr>
        <w:t xml:space="preserve"> </w:t>
      </w:r>
    </w:p>
    <w:p>
      <w:pPr/>
      <w:r>
        <w:rPr/>
        <w:t xml:space="preserve">6. Gastos de personal -                                                                 384.272,84€</w:t>
      </w:r>
    </w:p>
    <w:p>
      <w:pPr/>
      <w:r>
        <w:rPr>
          <w:b w:val="1"/>
          <w:bCs w:val="1"/>
        </w:rPr>
        <w:t xml:space="preserve"> </w:t>
      </w:r>
    </w:p>
    <w:p>
      <w:pPr/>
      <w:r>
        <w:rPr/>
        <w:t xml:space="preserve">64000000-  SUELDOS Y SALARIOS -                                            296.768,22€</w:t>
      </w:r>
    </w:p>
    <w:p>
      <w:pPr/>
      <w:r>
        <w:rPr/>
        <w:t xml:space="preserve">64100000-  INDEMNIZACIONES -                                                        245,48€</w:t>
      </w:r>
    </w:p>
    <w:p>
      <w:pPr/>
      <w:r>
        <w:rPr/>
        <w:t xml:space="preserve">64200000-  SEGURIDAD SOCIAL CARGO EMPRESA -                 87.259,14€</w:t>
      </w:r>
    </w:p>
    <w:p>
      <w:pPr/>
      <w:r>
        <w:rPr/>
        <w:t xml:space="preserve"> </w:t>
      </w:r>
    </w:p>
    <w:p>
      <w:pPr/>
      <w:r>
        <w:rPr>
          <w:b w:val="1"/>
          <w:bCs w:val="1"/>
        </w:rPr>
        <w:t xml:space="preserve">2023</w:t>
      </w:r>
    </w:p>
    <w:p>
      <w:pPr/>
      <w:r>
        <w:rPr/>
        <w:t xml:space="preserve">En el año </w:t>
      </w:r>
      <w:r>
        <w:rPr>
          <w:b w:val="1"/>
          <w:bCs w:val="1"/>
        </w:rPr>
        <w:t xml:space="preserve">2023 </w:t>
      </w:r>
      <w:r>
        <w:rPr/>
        <w:t xml:space="preserve">se han dado unos Gastos totales anuales de 544.702,62€.</w:t>
      </w:r>
    </w:p>
    <w:p>
      <w:pPr/>
      <w:r>
        <w:rPr/>
        <w:t xml:space="preserve">Los Gastos del personal durante el año 2023 ascienden a 376.929,16€/ anuales, el porcentaje de gasto respecto al total es el siguiente:</w:t>
      </w:r>
    </w:p>
    <w:p>
      <w:pPr/>
      <w:r>
        <w:rPr/>
        <w:t xml:space="preserve">544.702,62€.........100% 376.929,16€........ X X= 69.20% Por tanto, el porcentaje de gasto de personal sobre el gasto total es de 69,20%</w:t>
      </w:r>
    </w:p>
    <w:p>
      <w:pPr/>
      <w:r>
        <w:rPr/>
        <w:t xml:space="preserve"> </w:t>
      </w:r>
    </w:p>
    <w:p>
      <w:pPr/>
      <w:r>
        <w:rPr/>
        <w:t xml:space="preserve"> </w:t>
      </w:r>
    </w:p>
    <w:p>
      <w:pPr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2026-06-24T05:20:51+00:00</dcterms:created>
  <dcterms:modified xsi:type="dcterms:W3CDTF">2026-06-24T05:20:51+00:00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