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4850" w:type="dxa"/>
      </w:tblGrid>
      <w:tblPr>
        <w:tblW w:w="4850" w:type="pct"/>
        <w:tblLayout w:type="autofit"/>
        <w:bidiVisual w:val="0"/>
      </w:tblPr>
      <w:tr>
        <w:trPr>
          <w:tblHeader w:val="1"/>
        </w:trPr>
        <w:tc>
          <w:tcPr>
            <w:tcW w:w="4850" w:type="pct"/>
            <w:gridSpan w:val="5"/>
          </w:tcPr>
          <w:p>
            <w:pPr>
              <w:jc w:val="center"/>
            </w:pPr>
            <w:r>
              <w:rPr>
                <w:b w:val="1"/>
                <w:bCs w:val="1"/>
              </w:rPr>
              <w:t xml:space="preserve">2025</w:t>
            </w:r>
          </w:p>
        </w:tc>
      </w:tr>
      <w:tr>
        <w:trPr>
          <w:tblHeader w:val="1"/>
        </w:trPr>
        <w:tc>
          <w:tcPr>
            <w:tcW w:w="4850" w:type="pct"/>
            <w:gridSpan w:val="5"/>
          </w:tcPr>
          <w:p>
            <w:pPr>
              <w:jc w:val="center"/>
            </w:pPr>
            <w:r>
              <w:rPr>
                <w:b w:val="1"/>
                <w:bCs w:val="1"/>
              </w:rPr>
              <w:t xml:space="preserve"> Número de empleados/as por departamentos </w:t>
            </w:r>
          </w:p>
        </w:tc>
      </w:tr>
      <w:tr>
        <w:trPr>
          <w:tblHeader w:val="1"/>
        </w:trPr>
        <w:tc>
          <w:tcPr>
            <w:tcW w:w="4850" w:type="pct"/>
            <w:gridSpan w:val="5"/>
          </w:tcPr>
          <w:p>
            <w:pPr>
              <w:jc w:val="center"/>
            </w:pPr>
            <w:r>
              <w:rPr/>
              <w:t xml:space="preserve">Total trabajadores/as: </w:t>
            </w:r>
            <w:r>
              <w:rPr>
                <w:b w:val="1"/>
                <w:bCs w:val="1"/>
              </w:rPr>
              <w:t xml:space="preserve">21</w:t>
            </w:r>
            <w:r>
              <w:rPr/>
              <w:t xml:space="preserve"> No ha habido compatibilidades.</w:t>
            </w:r>
          </w:p>
        </w:tc>
      </w:tr>
      <w:tr>
        <w:trPr>
          <w:tblHeader w:val="1"/>
        </w:trPr>
        <w:tc>
          <w:tcPr>
            <w:tcW w:w="4850" w:type="pct"/>
            <w:gridSpan w:val="5"/>
          </w:tcPr>
          <w:p>
            <w:pPr>
              <w:jc w:val="center"/>
            </w:pPr>
            <w:r>
              <w:rPr/>
              <w:t xml:space="preserve"> Relación Nominal del personal </w:t>
            </w:r>
          </w:p>
        </w:tc>
      </w:tr>
      <w:tr>
        <w:trPr>
          <w:tblHeader w:val="1"/>
        </w:trPr>
        <w:tc>
          <w:tcPr>
            <w:tcW w:w="4850" w:type="pct"/>
            <w:gridSpan w:val="5"/>
          </w:tcPr>
          <w:p>
            <w:pPr>
              <w:jc w:val="center"/>
            </w:pPr>
            <w:r>
              <w:rPr/>
              <w:t xml:space="preserve">Águeda C. Arencibia Bayón – Auxiliar de enfermería Natalia Betancor Santana – Auxiliar de enfermería Mª Reyes Falcón Almeida – Auxiliar de enfermería C. Rosa García González – Auxiliar de enfermería Beatriz García Santamaría – Auxiliar de enfermería Juan G. Lorenzo Rodríguez – Auxiliar de enfermería Teresa de J. García Guerra – Auxiliar de enfermería Vanesa Montesdeoca Trujillo – Auxiliar de enfermería Mª Raquel Mujica Díaz – Auxiliar de enfermería Mario Andrade Moreno – Auxiliar de enfermería Mª del Pino García Castellano – Auxiliar de enfermería Adrián R. Ojeda Santana – Auxiliar de enfermería Mª Isabel Ortega Santana – Auxiliar de enfermería Mª Carmen Álamo Quintana – Auxiliar de enfermería (Personal eventual) Mª del Pilar Rodríguez Arencibia – Limpieza A. Lourdes Díaz de la Fe – Limpieza Georgina Jiménez Betancor – Limpieza Sara Suárez Suárez – Limpieza Ylenia González Medina – Trabajadora Social Demelza Rodríguez Marrero – Educadora Social Mª Luisa González Santana – Directora</w:t>
            </w:r>
          </w:p>
        </w:tc>
      </w:tr>
    </w:tbl>
    <w:p>
      <w:pPr/>
      <w:r>
        <w:rPr/>
        <w:t xml:space="preserve"> </w:t>
      </w:r>
    </w:p>
    <w:tbl>
      <w:tblGrid>
        <w:gridCol w:w="498400" w:type="dxa"/>
        <w:gridCol w:w="98200" w:type="dxa"/>
        <w:gridCol w:w="272100" w:type="dxa"/>
        <w:gridCol w:w="373150" w:type="dxa"/>
        <w:gridCol w:w="251700" w:type="dxa"/>
      </w:tblGrid>
      <w:tblPr>
        <w:tblW w:w="215700" w:type="pct"/>
        <w:tblLayout w:type="autofit"/>
        <w:bidiVisual w:val="0"/>
      </w:tblPr>
      <w:tr>
        <w:trPr>
          <w:tblHeader w:val="1"/>
        </w:trPr>
        <w:tc>
          <w:tcPr>
            <w:tcW w:w="493550" w:type="pct"/>
            <w:vAlign w:val="center"/>
            <w:gridSpan w:val="5"/>
          </w:tcPr>
          <w:p>
            <w:pPr>
              <w:jc w:val="center"/>
            </w:pPr>
            <w:r>
              <w:rPr>
                <w:b w:val="1"/>
                <w:bCs w:val="1"/>
              </w:rPr>
              <w:t xml:space="preserve">2024</w:t>
            </w:r>
          </w:p>
        </w:tc>
      </w:tr>
      <w:tr>
        <w:trPr>
          <w:tblHeader w:val="1"/>
        </w:trPr>
        <w:tc>
          <w:tcPr>
            <w:tcW w:w="493550" w:type="pct"/>
            <w:vAlign w:val="center"/>
            <w:gridSpan w:val="5"/>
          </w:tcPr>
          <w:p>
            <w:pPr>
              <w:jc w:val="center"/>
            </w:pPr>
            <w:r>
              <w:rPr>
                <w:b w:val="1"/>
                <w:bCs w:val="1"/>
              </w:rPr>
              <w:t xml:space="preserve">Puestos Ocupados y Vacantes</w:t>
            </w:r>
          </w:p>
        </w:tc>
      </w:tr>
      <w:tr>
        <w:trPr>
          <w:tblHeader w:val="1"/>
        </w:trPr>
        <w:tc>
          <w:tcPr>
            <w:tcW w:w="493550" w:type="pct"/>
            <w:vAlign w:val="center"/>
            <w:gridSpan w:val="5"/>
          </w:tcPr>
          <w:p>
            <w:pPr>
              <w:jc w:val="center"/>
            </w:pPr>
            <w:r>
              <w:rPr/>
              <w:t xml:space="preserve">Dirección Trabajador Social Educador social Fisioterapeuta Auxiliar de enfermería Monitor  Limpieza   No hay vacantes</w:t>
            </w:r>
          </w:p>
        </w:tc>
      </w:tr>
      <w:tr>
        <w:trPr>
          <w:tblHeader w:val="1"/>
        </w:trPr>
        <w:tc>
          <w:tcPr>
            <w:tcW w:w="493550" w:type="pct"/>
            <w:vAlign w:val="center"/>
            <w:gridSpan w:val="5"/>
          </w:tcPr>
          <w:p>
            <w:pPr>
              <w:jc w:val="center"/>
            </w:pPr>
            <w:r>
              <w:rPr>
                <w:b w:val="1"/>
                <w:bCs w:val="1"/>
              </w:rPr>
              <w:t xml:space="preserve">Distribución por grupos de clasificación, especificando el tipo de relación funcionarial, estatutaria o laboral, distinguiendo entre los de carrera e interinos, y entre los fijos, indefinidos y temporales.</w:t>
            </w:r>
          </w:p>
        </w:tc>
      </w:tr>
      <w:tr>
        <w:trPr>
          <w:tblHeader w:val="1"/>
        </w:trPr>
        <w:tc>
          <w:tcPr>
            <w:tcW w:w="498400" w:type="pct"/>
            <w:vAlign w:val="center"/>
          </w:tcPr>
          <w:p>
            <w:pPr>
              <w:jc w:val="center"/>
            </w:pPr>
            <w:r>
              <w:rPr/>
              <w:t xml:space="preserve">Grupo profesional: director</w:t>
            </w:r>
          </w:p>
          <w:p>
            <w:pPr>
              <w:jc w:val="center"/>
            </w:pPr>
            <w:r>
              <w:rPr/>
              <w:t xml:space="preserve">Grupo de clasificación: 1A</w:t>
            </w:r>
          </w:p>
          <w:p>
            <w:pPr>
              <w:jc w:val="center"/>
            </w:pPr>
            <w:r>
              <w:rPr/>
              <w:t xml:space="preserve">Contrato Indefinido</w:t>
            </w:r>
          </w:p>
          <w:p>
            <w:pPr>
              <w:jc w:val="center"/>
            </w:pPr>
            <w:r>
              <w:rPr/>
              <w:t xml:space="preserve">Retribución Íntegra Mensual: 1.750,31€</w:t>
            </w:r>
          </w:p>
        </w:tc>
        <w:tc>
          <w:tcPr>
            <w:tcW w:w="98200" w:type="pct"/>
            <w:vAlign w:val="center"/>
          </w:tcPr>
          <w:p>
            <w:pPr>
              <w:jc w:val="center"/>
            </w:pPr>
            <w:r>
              <w:rPr/>
              <w:t xml:space="preserve">Grupo profesional: Trabajador Social, Educador Social, Fisioterapeuta</w:t>
            </w:r>
          </w:p>
          <w:p>
            <w:pPr>
              <w:jc w:val="center"/>
            </w:pPr>
            <w:r>
              <w:rPr/>
              <w:t xml:space="preserve">Grupo de clasificación: 2B</w:t>
            </w:r>
          </w:p>
          <w:p>
            <w:pPr>
              <w:jc w:val="center"/>
            </w:pPr>
            <w:r>
              <w:rPr/>
              <w:t xml:space="preserve">Contrato Indefinido</w:t>
            </w:r>
          </w:p>
          <w:p>
            <w:pPr>
              <w:jc w:val="center"/>
            </w:pPr>
            <w:r>
              <w:rPr/>
              <w:t xml:space="preserve">Retribución Íntegra Mensual: 1.158,45€</w:t>
            </w:r>
          </w:p>
        </w:tc>
        <w:tc>
          <w:tcPr>
            <w:tcW w:w="272100" w:type="pct"/>
            <w:vAlign w:val="center"/>
          </w:tcPr>
          <w:p>
            <w:pPr>
              <w:jc w:val="center"/>
            </w:pPr>
            <w:r>
              <w:rPr/>
              <w:t xml:space="preserve">Grupo profesional: Auxiliar de enfermería</w:t>
            </w:r>
          </w:p>
          <w:p>
            <w:pPr>
              <w:jc w:val="center"/>
            </w:pPr>
            <w:r>
              <w:rPr/>
              <w:t xml:space="preserve">Grupo de clasificación: 2C</w:t>
            </w:r>
          </w:p>
          <w:p>
            <w:pPr>
              <w:jc w:val="center"/>
            </w:pPr>
            <w:r>
              <w:rPr/>
              <w:t xml:space="preserve">Contrato Indefinido</w:t>
            </w:r>
          </w:p>
          <w:p>
            <w:pPr>
              <w:jc w:val="center"/>
            </w:pPr>
            <w:r>
              <w:rPr/>
              <w:t xml:space="preserve">Retribución Íntegra Mensual: 973,21€</w:t>
            </w:r>
          </w:p>
        </w:tc>
        <w:tc>
          <w:tcPr>
            <w:tcW w:w="124850" w:type="pct"/>
            <w:vAlign w:val="center"/>
            <w:gridSpan w:val="2"/>
          </w:tcPr>
          <w:p>
            <w:pPr>
              <w:jc w:val="center"/>
            </w:pPr>
            <w:r>
              <w:rPr/>
              <w:t xml:space="preserve">Grupo profesional: Limpieza</w:t>
            </w:r>
          </w:p>
          <w:p>
            <w:pPr>
              <w:jc w:val="center"/>
            </w:pPr>
            <w:r>
              <w:rPr/>
              <w:t xml:space="preserve">Grupo de clasificación: 5C</w:t>
            </w:r>
          </w:p>
          <w:p>
            <w:pPr>
              <w:jc w:val="center"/>
            </w:pPr>
            <w:r>
              <w:rPr/>
              <w:t xml:space="preserve">Contrato Indefinido</w:t>
            </w:r>
          </w:p>
          <w:p>
            <w:pPr>
              <w:jc w:val="center"/>
            </w:pPr>
            <w:r>
              <w:rPr/>
              <w:t xml:space="preserve">Retribución Íntegra Mensual: 778,47€</w:t>
            </w:r>
          </w:p>
        </w:tc>
      </w:tr>
      <w:tr>
        <w:trPr>
          <w:tblHeader w:val="1"/>
        </w:trPr>
        <w:tc>
          <w:tcPr>
            <w:tcW w:w="493550" w:type="pct"/>
            <w:vAlign w:val="center"/>
            <w:gridSpan w:val="5"/>
          </w:tcPr>
          <w:p>
            <w:pPr>
              <w:jc w:val="center"/>
            </w:pPr>
            <w:r>
              <w:rPr/>
              <w:t xml:space="preserve">Número de liberados/as sindicales, sindicato al que pertenece, número de horas sindicales utilizadas por el sindicato y, en el caso de las entidades del sector público local, coste de las liberaciones</w:t>
            </w:r>
          </w:p>
        </w:tc>
      </w:tr>
      <w:tr>
        <w:trPr>
          <w:tblHeader w:val="1"/>
        </w:trPr>
        <w:tc>
          <w:tcPr>
            <w:tcW w:w="493550" w:type="pct"/>
            <w:vAlign w:val="center"/>
            <w:gridSpan w:val="5"/>
          </w:tcPr>
          <w:p>
            <w:pPr>
              <w:jc w:val="center"/>
            </w:pPr>
            <w:r>
              <w:rPr/>
              <w:t xml:space="preserve">En la Sociedad Municipal durante los años 2022,2023, 2024 y 2025 existe. </w:t>
            </w:r>
            <w:r>
              <w:rPr>
                <w:b w:val="1"/>
                <w:bCs w:val="1"/>
              </w:rPr>
              <w:t xml:space="preserve">1 miembro del sindicato NO LIBERADO.</w:t>
            </w:r>
            <w:r>
              <w:rPr/>
              <w:t xml:space="preserve"> Sindicato al que pertenece C.C.O.O. Dispone de 20 horas sindicales al mes Coste: 21 euros trimestral.</w:t>
            </w:r>
          </w:p>
        </w:tc>
      </w:tr>
      <w:tr>
        <w:trPr>
          <w:tblHeader w:val="1"/>
        </w:trPr>
        <w:tc>
          <w:tcPr>
            <w:tcW w:w="493550" w:type="pct"/>
            <w:vAlign w:val="center"/>
            <w:gridSpan w:val="5"/>
          </w:tcPr>
          <w:p>
            <w:pPr>
              <w:jc w:val="center"/>
            </w:pPr>
            <w:r>
              <w:rPr/>
              <w:t xml:space="preserve">Relación Nominal del personal que presta servicio en la entidad</w:t>
            </w:r>
          </w:p>
        </w:tc>
      </w:tr>
      <w:tr>
        <w:trPr>
          <w:tblHeader w:val="1"/>
        </w:trPr>
        <w:tc>
          <w:tcPr>
            <w:tcW w:w="493550" w:type="pct"/>
            <w:vAlign w:val="center"/>
            <w:gridSpan w:val="5"/>
          </w:tcPr>
          <w:p>
            <w:pPr>
              <w:jc w:val="center"/>
            </w:pPr>
            <w:r>
              <w:rPr/>
              <w:t xml:space="preserve">La relacional nominal esta sujeta al VII Convenio Marco Estatal de Servicios de Atención a las Personas Dependientes y Desarrollo de la Promoción de la Autonomía Personal.</w:t>
            </w:r>
          </w:p>
        </w:tc>
      </w:tr>
      <w:tr>
        <w:trPr>
          <w:tblHeader w:val="1"/>
        </w:trPr>
        <w:tc>
          <w:tcPr>
            <w:tcW w:w="498400" w:type="pct"/>
            <w:vAlign w:val="center"/>
          </w:tcPr>
          <w:p>
            <w:pPr>
              <w:jc w:val="center"/>
            </w:pPr>
            <w:r>
              <w:rPr/>
              <w:t xml:space="preserve">Director/a: 1766,86</w:t>
            </w:r>
          </w:p>
        </w:tc>
        <w:tc>
          <w:tcPr>
            <w:tcW w:w="98200" w:type="pct"/>
            <w:vAlign w:val="center"/>
          </w:tcPr>
          <w:p>
            <w:pPr>
              <w:jc w:val="center"/>
            </w:pPr>
            <w:r>
              <w:rPr/>
              <w:t xml:space="preserve">Trabajador Social / Educador Social: 1.222,90</w:t>
            </w:r>
          </w:p>
        </w:tc>
        <w:tc>
          <w:tcPr>
            <w:tcW w:w="272100" w:type="pct"/>
            <w:vAlign w:val="center"/>
          </w:tcPr>
          <w:p>
            <w:pPr>
              <w:jc w:val="center"/>
            </w:pPr>
            <w:r>
              <w:rPr/>
              <w:t xml:space="preserve">Fisioterapeuta: 1.222,90</w:t>
            </w:r>
          </w:p>
        </w:tc>
        <w:tc>
          <w:tcPr>
            <w:tcW w:w="373150" w:type="pct"/>
            <w:vAlign w:val="center"/>
          </w:tcPr>
          <w:p>
            <w:pPr>
              <w:jc w:val="center"/>
            </w:pPr>
            <w:r>
              <w:rPr/>
              <w:t xml:space="preserve">Gerocultor: 974,62</w:t>
            </w:r>
          </w:p>
        </w:tc>
        <w:tc>
          <w:tcPr>
            <w:tcW w:w="251700" w:type="pct"/>
            <w:vAlign w:val="center"/>
          </w:tcPr>
          <w:p>
            <w:pPr>
              <w:jc w:val="center"/>
            </w:pPr>
            <w:r>
              <w:rPr/>
              <w:t xml:space="preserve">Limpieza: 883,43</w:t>
            </w:r>
          </w:p>
        </w:tc>
      </w:tr>
      <w:tr>
        <w:trPr>
          <w:tblHeader w:val="1"/>
        </w:trPr>
        <w:tc>
          <w:tcPr>
            <w:tcW w:w="493550" w:type="pct"/>
            <w:vAlign w:val="center"/>
            <w:gridSpan w:val="5"/>
          </w:tcPr>
          <w:p>
            <w:pPr>
              <w:jc w:val="center"/>
            </w:pPr>
            <w:r>
              <w:rPr>
                <w:b w:val="1"/>
                <w:bCs w:val="1"/>
              </w:rPr>
              <w:t xml:space="preserve">Identificación personal, puesto de trabajo que desempeña y actividad o actividades para las que se autoriza la compatibilidad, y, en su caso, boletín oficial en el que se publicaron.</w:t>
            </w:r>
          </w:p>
        </w:tc>
      </w:tr>
      <w:tr>
        <w:trPr>
          <w:tblHeader w:val="1"/>
        </w:trPr>
        <w:tc>
          <w:tcPr>
            <w:tcW w:w="493550" w:type="pct"/>
            <w:vAlign w:val="center"/>
            <w:gridSpan w:val="5"/>
          </w:tcPr>
          <w:p>
            <w:pPr>
              <w:jc w:val="center"/>
            </w:pPr>
            <w:r>
              <w:rPr/>
              <w:t xml:space="preserve">Arencibia Bayón, Águeda. Auxiliar de enfermería. INDEFINIDO Betancor Santana, Natalia. Auxiliar de enfermería.INDEFINIDO Almeida Falcón, Reyes.  Auxiliar de enfermería.INDEFINIDO Lorenzo Rodríguez, Juan G. Auxiliar de enfermería.INDEFINIDO García Guerra, Teresa de J. Auxiliar de enfermería.INDEFINIDO Montesdeoca Trujillo, Vanesa. Auxiliar de enfermería.INDEFINIDO Mujica Díaz María, Raquel, Auxiliar de enfermería.INDEFINIDO Andrade Moreno, Mario J. Auxiliar de enfermería.INDEFINIDO García Santamaría, Beatriz. Auxiliar de enfermería.INDEFINIDO Mendoza García, Alejandra Antonia. Monitora.INDEFINIDO Rodríguez Arencibia, Mª del Pilar. Limpiadora.INDEFINIDO Díaz de la Fe, Antonia Lourdes. Limpiadora.INDEFINIDO García Castellano. Mª del Pino. Limpiadora. INDEFINIDO Jiménez Betancor, Georgina. Limpiadora.INDEFINIDO González Medina, Ylenia. Trabajadora social.INDEFINIDO Domínguez Marrero, Demelza.  Educadora social.INDEFINIDO Sosa Medina, Francisco Manuel. Fisioterapeuta. AUTÓNOMO González Santana Mª Luisa. Directora. INDEFINIDO</w:t>
            </w:r>
          </w:p>
        </w:tc>
      </w:tr>
    </w:tbl>
    <w:p>
      <w:pPr>
        <w:pStyle w:val="Heading4"/>
      </w:pPr>
      <w:r>
        <w:rPr/>
        <w:t xml:space="preserve"> </w:t>
      </w:r>
    </w:p>
    <w:tbl>
      <w:tblGrid>
        <w:gridCol w:w="376900" w:type="dxa"/>
        <w:gridCol w:w="252950" w:type="dxa"/>
        <w:gridCol w:w="219650" w:type="dxa"/>
        <w:gridCol w:w="192650" w:type="dxa"/>
        <w:gridCol w:w="4513400" w:type="dxa"/>
      </w:tblGrid>
      <w:tblPr>
        <w:tblW w:w="215700" w:type="pct"/>
        <w:tblLayout w:type="autofit"/>
        <w:bidiVisual w:val="0"/>
      </w:tblPr>
      <w:tr>
        <w:trPr>
          <w:tblHeader w:val="1"/>
        </w:trPr>
        <w:tc>
          <w:tcPr>
            <w:tcW w:w="493550" w:type="pct"/>
            <w:vAlign w:val="center"/>
            <w:gridSpan w:val="5"/>
          </w:tcPr>
          <w:p>
            <w:pPr>
              <w:jc w:val="center"/>
            </w:pPr>
            <w:r>
              <w:rPr>
                <w:b w:val="1"/>
                <w:bCs w:val="1"/>
              </w:rPr>
              <w:t xml:space="preserve">2023</w:t>
            </w:r>
          </w:p>
        </w:tc>
      </w:tr>
      <w:tr>
        <w:trPr>
          <w:tblHeader w:val="1"/>
        </w:trPr>
        <w:tc>
          <w:tcPr>
            <w:tcW w:w="493550" w:type="pct"/>
            <w:vAlign w:val="center"/>
            <w:gridSpan w:val="5"/>
          </w:tcPr>
          <w:p>
            <w:pPr>
              <w:jc w:val="center"/>
            </w:pPr>
            <w:r>
              <w:rPr>
                <w:b w:val="1"/>
                <w:bCs w:val="1"/>
              </w:rPr>
              <w:t xml:space="preserve">Puestos Ocupados y Vacantes</w:t>
            </w:r>
          </w:p>
        </w:tc>
      </w:tr>
      <w:tr>
        <w:trPr>
          <w:tblHeader w:val="1"/>
        </w:trPr>
        <w:tc>
          <w:tcPr>
            <w:tcW w:w="493550" w:type="pct"/>
            <w:vAlign w:val="center"/>
            <w:gridSpan w:val="5"/>
          </w:tcPr>
          <w:p>
            <w:pPr>
              <w:jc w:val="center"/>
            </w:pPr>
            <w:r>
              <w:rPr/>
              <w:t xml:space="preserve">Dirección Trabajador Social Educador social Fisioterapeuta Auxiliar de enfermería Monitor  Limpieza   No hay vacantes</w:t>
            </w:r>
          </w:p>
        </w:tc>
      </w:tr>
      <w:tr>
        <w:trPr>
          <w:tblHeader w:val="1"/>
        </w:trPr>
        <w:tc>
          <w:tcPr>
            <w:tcW w:w="493550" w:type="pct"/>
            <w:vAlign w:val="center"/>
            <w:gridSpan w:val="5"/>
          </w:tcPr>
          <w:p>
            <w:pPr>
              <w:jc w:val="center"/>
            </w:pPr>
            <w:r>
              <w:rPr>
                <w:b w:val="1"/>
                <w:bCs w:val="1"/>
              </w:rPr>
              <w:t xml:space="preserve">Distribución por grupos de clasificación, especificando el tipo de relación funcionarial, estatutaria o laboral, distinguiendo entre los de carrera e interinos, y entre los fijos, indefinidos y temporales.</w:t>
            </w:r>
          </w:p>
        </w:tc>
      </w:tr>
      <w:tr>
        <w:trPr>
          <w:tblHeader w:val="1"/>
        </w:trPr>
        <w:tc>
          <w:tcPr>
            <w:tcW w:w="376900" w:type="pct"/>
            <w:vAlign w:val="center"/>
          </w:tcPr>
          <w:p>
            <w:pPr>
              <w:jc w:val="center"/>
            </w:pPr>
            <w:r>
              <w:rPr/>
              <w:t xml:space="preserve">Grupo profesional: director</w:t>
            </w:r>
          </w:p>
          <w:p>
            <w:pPr>
              <w:jc w:val="center"/>
            </w:pPr>
            <w:r>
              <w:rPr/>
              <w:t xml:space="preserve">Grupo de clasificación: 1A</w:t>
            </w:r>
          </w:p>
          <w:p>
            <w:pPr>
              <w:jc w:val="center"/>
            </w:pPr>
            <w:r>
              <w:rPr/>
              <w:t xml:space="preserve">Contrato Indefinido</w:t>
            </w:r>
          </w:p>
          <w:p>
            <w:pPr>
              <w:jc w:val="center"/>
            </w:pPr>
            <w:r>
              <w:rPr/>
              <w:t xml:space="preserve">Retribución Íntegra Mensual: 1.750,31€</w:t>
            </w:r>
          </w:p>
        </w:tc>
        <w:tc>
          <w:tcPr>
            <w:tcW w:w="252950" w:type="pct"/>
            <w:vAlign w:val="center"/>
          </w:tcPr>
          <w:p>
            <w:pPr>
              <w:jc w:val="center"/>
            </w:pPr>
            <w:r>
              <w:rPr/>
              <w:t xml:space="preserve">Grupo profesional: Trabajador Social, Educador Social, Fisioterapeuta</w:t>
            </w:r>
          </w:p>
          <w:p>
            <w:pPr>
              <w:jc w:val="center"/>
            </w:pPr>
            <w:r>
              <w:rPr/>
              <w:t xml:space="preserve">Grupo de clasificación: 2B</w:t>
            </w:r>
          </w:p>
          <w:p>
            <w:pPr>
              <w:jc w:val="center"/>
            </w:pPr>
            <w:r>
              <w:rPr/>
              <w:t xml:space="preserve">Contrato Indefinido</w:t>
            </w:r>
          </w:p>
          <w:p>
            <w:pPr>
              <w:jc w:val="center"/>
            </w:pPr>
            <w:r>
              <w:rPr/>
              <w:t xml:space="preserve">Retribución Íntegra Mensual: 1.158,45€</w:t>
            </w:r>
          </w:p>
        </w:tc>
        <w:tc>
          <w:tcPr>
            <w:tcW w:w="219650" w:type="pct"/>
            <w:vAlign w:val="center"/>
          </w:tcPr>
          <w:p>
            <w:pPr>
              <w:jc w:val="center"/>
            </w:pPr>
            <w:r>
              <w:rPr/>
              <w:t xml:space="preserve">Grupo profesional: Auxiliar de enfermería</w:t>
            </w:r>
          </w:p>
          <w:p>
            <w:pPr>
              <w:jc w:val="center"/>
            </w:pPr>
            <w:r>
              <w:rPr/>
              <w:t xml:space="preserve">Grupo de clasificación: 2C</w:t>
            </w:r>
          </w:p>
          <w:p>
            <w:pPr>
              <w:jc w:val="center"/>
            </w:pPr>
            <w:r>
              <w:rPr/>
              <w:t xml:space="preserve">Contrato Indefinido</w:t>
            </w:r>
          </w:p>
          <w:p>
            <w:pPr>
              <w:jc w:val="center"/>
            </w:pPr>
            <w:r>
              <w:rPr/>
              <w:t xml:space="preserve">Retribución Íntegra Mensual: 973,21€</w:t>
            </w:r>
          </w:p>
        </w:tc>
        <w:tc>
          <w:tcPr>
            <w:tcW w:w="14400" w:type="pct"/>
            <w:vAlign w:val="center"/>
            <w:gridSpan w:val="2"/>
          </w:tcPr>
          <w:p>
            <w:pPr>
              <w:jc w:val="center"/>
            </w:pPr>
            <w:r>
              <w:rPr/>
              <w:t xml:space="preserve">Grupo profesional: Limpieza</w:t>
            </w:r>
          </w:p>
          <w:p>
            <w:pPr>
              <w:jc w:val="center"/>
            </w:pPr>
            <w:r>
              <w:rPr/>
              <w:t xml:space="preserve">Grupo de clasificación: 5C</w:t>
            </w:r>
          </w:p>
          <w:p>
            <w:pPr>
              <w:jc w:val="center"/>
            </w:pPr>
            <w:r>
              <w:rPr/>
              <w:t xml:space="preserve">Contrato Indefinido</w:t>
            </w:r>
          </w:p>
          <w:p>
            <w:pPr>
              <w:jc w:val="center"/>
            </w:pPr>
            <w:r>
              <w:rPr/>
              <w:t xml:space="preserve">Retribución Íntegra Mensual: 778,47€</w:t>
            </w:r>
          </w:p>
        </w:tc>
      </w:tr>
      <w:tr>
        <w:trPr>
          <w:tblHeader w:val="1"/>
        </w:trPr>
        <w:tc>
          <w:tcPr>
            <w:tcW w:w="493550" w:type="pct"/>
            <w:vAlign w:val="center"/>
            <w:gridSpan w:val="5"/>
          </w:tcPr>
          <w:p>
            <w:pPr>
              <w:jc w:val="center"/>
            </w:pPr>
            <w:r>
              <w:rPr/>
              <w:t xml:space="preserve">Número de liberados/as sindicales, sindicato al que pertenece, número de horas sindicales utilizadas por el sindicato y, en el caso de las entidades del sector público local, coste de las liberaciones</w:t>
            </w:r>
          </w:p>
        </w:tc>
      </w:tr>
      <w:tr>
        <w:trPr>
          <w:tblHeader w:val="1"/>
        </w:trPr>
        <w:tc>
          <w:tcPr>
            <w:tcW w:w="493550" w:type="pct"/>
            <w:vAlign w:val="center"/>
            <w:gridSpan w:val="5"/>
          </w:tcPr>
          <w:p>
            <w:pPr>
              <w:jc w:val="center"/>
            </w:pPr>
            <w:r>
              <w:rPr/>
              <w:t xml:space="preserve">1 miembro del sindicato. Sindicato al que pertenece C.C.O.O. 20 horas sindicales Coste: 21 euros trimestral.</w:t>
            </w:r>
          </w:p>
        </w:tc>
      </w:tr>
      <w:tr>
        <w:trPr>
          <w:tblHeader w:val="1"/>
        </w:trPr>
        <w:tc>
          <w:tcPr>
            <w:tcW w:w="493550" w:type="pct"/>
            <w:vAlign w:val="center"/>
            <w:gridSpan w:val="5"/>
          </w:tcPr>
          <w:p>
            <w:pPr>
              <w:jc w:val="center"/>
            </w:pPr>
            <w:r>
              <w:rPr/>
              <w:t xml:space="preserve">Relación Nominal del personal que presta servicio en la entidad</w:t>
            </w:r>
          </w:p>
        </w:tc>
      </w:tr>
      <w:tr>
        <w:trPr>
          <w:tblHeader w:val="1"/>
        </w:trPr>
        <w:tc>
          <w:tcPr>
            <w:tcW w:w="493550" w:type="pct"/>
            <w:vAlign w:val="center"/>
            <w:gridSpan w:val="5"/>
          </w:tcPr>
          <w:p>
            <w:pPr>
              <w:jc w:val="center"/>
            </w:pPr>
            <w:r>
              <w:rPr/>
              <w:t xml:space="preserve">La relacional nominal esta sujeta al VII Convenio Marco Estatal de Servicios de Atención a las Personas Dependientes y Desarrollo de la Promoción de la Autonomía Personal.</w:t>
            </w:r>
          </w:p>
        </w:tc>
      </w:tr>
      <w:tr>
        <w:trPr>
          <w:tblHeader w:val="1"/>
        </w:trPr>
        <w:tc>
          <w:tcPr>
            <w:tcW w:w="376900" w:type="pct"/>
            <w:vAlign w:val="center"/>
          </w:tcPr>
          <w:p>
            <w:pPr>
              <w:jc w:val="center"/>
            </w:pPr>
            <w:r>
              <w:rPr/>
              <w:t xml:space="preserve">Director/a: 1766,86</w:t>
            </w:r>
          </w:p>
        </w:tc>
        <w:tc>
          <w:tcPr>
            <w:tcW w:w="252950" w:type="pct"/>
            <w:vAlign w:val="center"/>
          </w:tcPr>
          <w:p>
            <w:pPr>
              <w:jc w:val="center"/>
            </w:pPr>
            <w:r>
              <w:rPr/>
              <w:t xml:space="preserve">Trabajador Social / Educador Social: 1.222,90</w:t>
            </w:r>
          </w:p>
        </w:tc>
        <w:tc>
          <w:tcPr>
            <w:tcW w:w="219650" w:type="pct"/>
            <w:vAlign w:val="center"/>
          </w:tcPr>
          <w:p>
            <w:pPr>
              <w:jc w:val="center"/>
            </w:pPr>
            <w:r>
              <w:rPr/>
              <w:t xml:space="preserve">Fisioterapeuta: 1.222,90</w:t>
            </w:r>
          </w:p>
        </w:tc>
        <w:tc>
          <w:tcPr>
            <w:tcW w:w="192650" w:type="pct"/>
            <w:vAlign w:val="center"/>
          </w:tcPr>
          <w:p>
            <w:pPr>
              <w:jc w:val="center"/>
            </w:pPr>
            <w:r>
              <w:rPr/>
              <w:t xml:space="preserve">Gerocultor: 974,62</w:t>
            </w:r>
          </w:p>
        </w:tc>
        <w:tc>
          <w:tcPr>
            <w:tcW w:w="4513400" w:type="pct"/>
            <w:vAlign w:val="center"/>
          </w:tcPr>
          <w:p>
            <w:pPr>
              <w:jc w:val="center"/>
            </w:pPr>
            <w:r>
              <w:rPr/>
              <w:t xml:space="preserve">Limpieza: 883,43</w:t>
            </w:r>
          </w:p>
        </w:tc>
      </w:tr>
      <w:tr>
        <w:trPr>
          <w:tblHeader w:val="1"/>
        </w:trPr>
        <w:tc>
          <w:tcPr>
            <w:tcW w:w="493550" w:type="pct"/>
            <w:vAlign w:val="center"/>
            <w:gridSpan w:val="5"/>
          </w:tcPr>
          <w:p>
            <w:pPr>
              <w:jc w:val="center"/>
            </w:pPr>
            <w:r>
              <w:rPr>
                <w:b w:val="1"/>
                <w:bCs w:val="1"/>
              </w:rPr>
              <w:t xml:space="preserve">Identificación personal, puesto de trabajo que desempeña y actividad o actividades para las que se autoriza la compatibilidad, y, en su caso, boletín oficial en el que se publicaron.</w:t>
            </w:r>
          </w:p>
        </w:tc>
      </w:tr>
      <w:tr>
        <w:trPr>
          <w:tblHeader w:val="1"/>
        </w:trPr>
        <w:tc>
          <w:tcPr>
            <w:tcW w:w="493550" w:type="pct"/>
            <w:vAlign w:val="center"/>
            <w:gridSpan w:val="5"/>
          </w:tcPr>
          <w:p>
            <w:pPr>
              <w:jc w:val="center"/>
            </w:pPr>
            <w:r>
              <w:rPr/>
              <w:t xml:space="preserve">Arencibia Bayón, Águeda. Auxiliar de enfermería. INDEFINIDO Betancor Santana, Natalia. Auxiliar de enfermería.INDEFINIDO Almeida Falcón, Reyes.  Auxiliar de enfermería.INDEFINIDO Lorenzo Rodríguez, Juan G. Auxiliar de enfermería.INDEFINIDO García Guerra, Teresa de J. Auxiliar de enfermería.INDEFINIDO Montesdeoca Trujillo, Vanesa. Auxiliar de enfermería.INDEFINIDO Mujica Díaz María, Raquel, Auxiliar de enfermería.INDEFINIDO Andrade Moreno, Mario J. Auxiliar de enfermería.INDEFINIDO García Santamaría, Beatriz. Auxiliar de enfermería.INDEFINIDO Mendoza García, Alejandra Antonia. Monitora.INDEFINIDO Rodríguez Arencibia, Mª del Pilar. Limpiadora.INDEFINIDO Díaz de la Fe, Antonia Lourdes. Limpiadora.INDEFINIDO García Castellano. Mª del Pino. Limpiadora. INDEFINIDO Jiménez Betancor, Georgina. Limpiadora.INDEFINIDO González Medina, Ylenia. Trabajadora social.INDEFINIDO Domínguez Marrero, Demelza.  Educadora social.INDEFINIDO Sosa Medina, Francisco Manuel. Fisioterapeuta. AUTÓNOMO González Santana Mª Luisa. Directora. INDEFINIDO</w:t>
            </w:r>
          </w:p>
        </w:tc>
      </w:tr>
    </w:tbl>
    <w:p>
      <w:pPr>
        <w:pStyle w:val="Heading4"/>
      </w:pPr>
      <w:r>
        <w:rPr/>
        <w:t xml:space="preserve"> </w:t>
      </w:r>
    </w:p>
    <w:tbl>
      <w:tblGrid>
        <w:gridCol w:w="376900" w:type="dxa"/>
        <w:gridCol w:w="183900" w:type="dxa"/>
        <w:gridCol w:w="288700" w:type="dxa"/>
        <w:gridCol w:w="192650" w:type="dxa"/>
        <w:gridCol w:w="4513400" w:type="dxa"/>
      </w:tblGrid>
      <w:tblPr>
        <w:tblW w:w="215700" w:type="pct"/>
        <w:tblLayout w:type="autofit"/>
        <w:bidiVisual w:val="0"/>
      </w:tblPr>
      <w:tr>
        <w:trPr>
          <w:tblHeader w:val="1"/>
        </w:trPr>
        <w:tc>
          <w:tcPr>
            <w:tcW w:w="493550" w:type="pct"/>
            <w:vAlign w:val="center"/>
            <w:gridSpan w:val="5"/>
          </w:tcPr>
          <w:p>
            <w:pPr>
              <w:jc w:val="center"/>
            </w:pPr>
            <w:r>
              <w:rPr>
                <w:b w:val="1"/>
                <w:bCs w:val="1"/>
              </w:rPr>
              <w:t xml:space="preserve">2022</w:t>
            </w:r>
          </w:p>
        </w:tc>
      </w:tr>
      <w:tr>
        <w:trPr>
          <w:tblHeader w:val="1"/>
        </w:trPr>
        <w:tc>
          <w:tcPr>
            <w:tcW w:w="493550" w:type="pct"/>
            <w:vAlign w:val="center"/>
            <w:gridSpan w:val="5"/>
          </w:tcPr>
          <w:p>
            <w:pPr>
              <w:jc w:val="center"/>
            </w:pPr>
            <w:r>
              <w:rPr>
                <w:b w:val="1"/>
                <w:bCs w:val="1"/>
              </w:rPr>
              <w:t xml:space="preserve">Puestos Ocupados y Vacantes</w:t>
            </w:r>
          </w:p>
        </w:tc>
      </w:tr>
      <w:tr>
        <w:trPr>
          <w:tblHeader w:val="1"/>
        </w:trPr>
        <w:tc>
          <w:tcPr>
            <w:tcW w:w="493550" w:type="pct"/>
            <w:vAlign w:val="center"/>
            <w:gridSpan w:val="5"/>
          </w:tcPr>
          <w:p>
            <w:pPr>
              <w:jc w:val="center"/>
            </w:pPr>
            <w:r>
              <w:rPr/>
              <w:t xml:space="preserve">Dirección Trabajador Social Educador social Fisioterapeuta Auxiliar de enfermería Monitor  Limpieza   No hay vacantes</w:t>
            </w:r>
          </w:p>
        </w:tc>
      </w:tr>
      <w:tr>
        <w:trPr>
          <w:tblHeader w:val="1"/>
        </w:trPr>
        <w:tc>
          <w:tcPr>
            <w:tcW w:w="493550" w:type="pct"/>
            <w:vAlign w:val="center"/>
            <w:gridSpan w:val="5"/>
          </w:tcPr>
          <w:p>
            <w:pPr>
              <w:jc w:val="center"/>
            </w:pPr>
            <w:r>
              <w:rPr>
                <w:b w:val="1"/>
                <w:bCs w:val="1"/>
              </w:rPr>
              <w:t xml:space="preserve">Distribución por grupos de clasificación, especificando el tipo de relación funcionarial, estatutaria o laboral, distinguiendo entre los de carrera e interinos, y entre los fijos, indefinidos y temporales.</w:t>
            </w:r>
          </w:p>
        </w:tc>
      </w:tr>
      <w:tr>
        <w:trPr>
          <w:tblHeader w:val="1"/>
        </w:trPr>
        <w:tc>
          <w:tcPr>
            <w:tcW w:w="376900" w:type="pct"/>
            <w:vAlign w:val="center"/>
          </w:tcPr>
          <w:p>
            <w:pPr>
              <w:jc w:val="center"/>
            </w:pPr>
            <w:r>
              <w:rPr/>
              <w:t xml:space="preserve">Grupo profesional: director</w:t>
            </w:r>
          </w:p>
          <w:p>
            <w:pPr>
              <w:jc w:val="center"/>
            </w:pPr>
            <w:r>
              <w:rPr/>
              <w:t xml:space="preserve">Grupo de clasificación: 1A</w:t>
            </w:r>
          </w:p>
          <w:p>
            <w:pPr>
              <w:jc w:val="center"/>
            </w:pPr>
            <w:r>
              <w:rPr/>
              <w:t xml:space="preserve">Contrato Indefinido</w:t>
            </w:r>
          </w:p>
          <w:p>
            <w:pPr>
              <w:jc w:val="center"/>
            </w:pPr>
            <w:r>
              <w:rPr/>
              <w:t xml:space="preserve">Retribución Íntegra Mensual: 1.750,31€</w:t>
            </w:r>
          </w:p>
        </w:tc>
        <w:tc>
          <w:tcPr>
            <w:tcW w:w="183900" w:type="pct"/>
            <w:vAlign w:val="center"/>
          </w:tcPr>
          <w:p>
            <w:pPr>
              <w:jc w:val="center"/>
            </w:pPr>
            <w:r>
              <w:rPr/>
              <w:t xml:space="preserve">Grupo profesional: Trabajador Social, Educador Social, Fisioterapeuta</w:t>
            </w:r>
          </w:p>
          <w:p>
            <w:pPr>
              <w:jc w:val="center"/>
            </w:pPr>
            <w:r>
              <w:rPr/>
              <w:t xml:space="preserve">Grupo de clasificación: 2B</w:t>
            </w:r>
          </w:p>
          <w:p>
            <w:pPr>
              <w:jc w:val="center"/>
            </w:pPr>
            <w:r>
              <w:rPr/>
              <w:t xml:space="preserve">Contrato Indefinido</w:t>
            </w:r>
          </w:p>
          <w:p>
            <w:pPr>
              <w:jc w:val="center"/>
            </w:pPr>
            <w:r>
              <w:rPr/>
              <w:t xml:space="preserve">Retribución Íntegra Mensual: 1.158,45€</w:t>
            </w:r>
          </w:p>
        </w:tc>
        <w:tc>
          <w:tcPr>
            <w:tcW w:w="288700" w:type="pct"/>
            <w:vAlign w:val="center"/>
          </w:tcPr>
          <w:p>
            <w:pPr>
              <w:jc w:val="center"/>
            </w:pPr>
            <w:r>
              <w:rPr/>
              <w:t xml:space="preserve">Grupo profesional: Auxiliar de enfermería</w:t>
            </w:r>
          </w:p>
          <w:p>
            <w:pPr>
              <w:jc w:val="center"/>
            </w:pPr>
            <w:r>
              <w:rPr/>
              <w:t xml:space="preserve">Grupo de clasificación: 2C</w:t>
            </w:r>
          </w:p>
          <w:p>
            <w:pPr>
              <w:jc w:val="center"/>
            </w:pPr>
            <w:r>
              <w:rPr/>
              <w:t xml:space="preserve">Contrato Indefinido</w:t>
            </w:r>
          </w:p>
          <w:p>
            <w:pPr>
              <w:jc w:val="center"/>
            </w:pPr>
            <w:r>
              <w:rPr/>
              <w:t xml:space="preserve">Retribución Íntegra Mensual: 973,21€</w:t>
            </w:r>
          </w:p>
        </w:tc>
        <w:tc>
          <w:tcPr>
            <w:tcW w:w="14400" w:type="pct"/>
            <w:vAlign w:val="center"/>
            <w:gridSpan w:val="2"/>
          </w:tcPr>
          <w:p>
            <w:pPr>
              <w:jc w:val="center"/>
            </w:pPr>
            <w:r>
              <w:rPr/>
              <w:t xml:space="preserve">Grupo profesional: Limpieza</w:t>
            </w:r>
          </w:p>
          <w:p>
            <w:pPr>
              <w:jc w:val="center"/>
            </w:pPr>
            <w:r>
              <w:rPr/>
              <w:t xml:space="preserve">Grupo de clasificación: 5C</w:t>
            </w:r>
          </w:p>
          <w:p>
            <w:pPr>
              <w:jc w:val="center"/>
            </w:pPr>
            <w:r>
              <w:rPr/>
              <w:t xml:space="preserve">Contrato Indefinido</w:t>
            </w:r>
          </w:p>
          <w:p>
            <w:pPr>
              <w:jc w:val="center"/>
            </w:pPr>
            <w:r>
              <w:rPr/>
              <w:t xml:space="preserve">Retribución Íntegra Mensual: 778,47€</w:t>
            </w:r>
          </w:p>
        </w:tc>
      </w:tr>
      <w:tr>
        <w:trPr>
          <w:tblHeader w:val="1"/>
        </w:trPr>
        <w:tc>
          <w:tcPr>
            <w:tcW w:w="493550" w:type="pct"/>
            <w:vAlign w:val="center"/>
            <w:gridSpan w:val="5"/>
          </w:tcPr>
          <w:p>
            <w:pPr>
              <w:jc w:val="center"/>
            </w:pPr>
            <w:r>
              <w:rPr/>
              <w:t xml:space="preserve">Número de liberados/as sindicales, sindicato al que pertenece, número de horas sindicales utilizadas por el sindicato y, en el caso de las entidades del sector público local, coste de las liberaciones</w:t>
            </w:r>
          </w:p>
        </w:tc>
      </w:tr>
      <w:tr>
        <w:trPr>
          <w:tblHeader w:val="1"/>
        </w:trPr>
        <w:tc>
          <w:tcPr>
            <w:tcW w:w="493550" w:type="pct"/>
            <w:vAlign w:val="center"/>
            <w:gridSpan w:val="5"/>
          </w:tcPr>
          <w:p>
            <w:pPr>
              <w:jc w:val="center"/>
            </w:pPr>
            <w:r>
              <w:rPr/>
              <w:t xml:space="preserve">1 miembro del sindicato. Sindicato al que pertenece C.C.O.O. 20 horas sindicales Coste: 21 euros trimestral.</w:t>
            </w:r>
          </w:p>
        </w:tc>
      </w:tr>
      <w:tr>
        <w:trPr>
          <w:tblHeader w:val="1"/>
        </w:trPr>
        <w:tc>
          <w:tcPr>
            <w:tcW w:w="493550" w:type="pct"/>
            <w:vAlign w:val="center"/>
            <w:gridSpan w:val="5"/>
          </w:tcPr>
          <w:p>
            <w:pPr>
              <w:jc w:val="center"/>
            </w:pPr>
            <w:r>
              <w:rPr/>
              <w:t xml:space="preserve">Relación Nominal del personal que presta servicio en la entidad</w:t>
            </w:r>
          </w:p>
        </w:tc>
      </w:tr>
      <w:tr>
        <w:trPr>
          <w:tblHeader w:val="1"/>
        </w:trPr>
        <w:tc>
          <w:tcPr>
            <w:tcW w:w="493550" w:type="pct"/>
            <w:vAlign w:val="center"/>
            <w:gridSpan w:val="5"/>
          </w:tcPr>
          <w:p>
            <w:pPr>
              <w:jc w:val="center"/>
            </w:pPr>
            <w:r>
              <w:rPr/>
              <w:t xml:space="preserve">La relacional nominal esta sujeta al VII Convenio Marco Estatal de Servicios de Atención a las Personas Dependientes y Desarrollo de la Promoción de la Autonomía Personal.</w:t>
            </w:r>
          </w:p>
        </w:tc>
      </w:tr>
      <w:tr>
        <w:trPr>
          <w:tblHeader w:val="1"/>
        </w:trPr>
        <w:tc>
          <w:tcPr>
            <w:tcW w:w="376900" w:type="pct"/>
            <w:vAlign w:val="center"/>
          </w:tcPr>
          <w:p>
            <w:pPr>
              <w:jc w:val="center"/>
            </w:pPr>
            <w:r>
              <w:rPr/>
              <w:t xml:space="preserve">Director/a: 1766,86</w:t>
            </w:r>
          </w:p>
        </w:tc>
        <w:tc>
          <w:tcPr>
            <w:tcW w:w="183900" w:type="pct"/>
            <w:vAlign w:val="center"/>
          </w:tcPr>
          <w:p>
            <w:pPr>
              <w:jc w:val="center"/>
            </w:pPr>
            <w:r>
              <w:rPr/>
              <w:t xml:space="preserve">Trabajador Social / Educador Social: 1.222,90</w:t>
            </w:r>
          </w:p>
        </w:tc>
        <w:tc>
          <w:tcPr>
            <w:tcW w:w="288700" w:type="pct"/>
            <w:vAlign w:val="center"/>
          </w:tcPr>
          <w:p>
            <w:pPr>
              <w:jc w:val="center"/>
            </w:pPr>
            <w:r>
              <w:rPr/>
              <w:t xml:space="preserve">Fisioterapeuta: 1.222,90</w:t>
            </w:r>
          </w:p>
        </w:tc>
        <w:tc>
          <w:tcPr>
            <w:tcW w:w="192650" w:type="pct"/>
            <w:vAlign w:val="center"/>
          </w:tcPr>
          <w:p>
            <w:pPr>
              <w:jc w:val="center"/>
            </w:pPr>
            <w:r>
              <w:rPr/>
              <w:t xml:space="preserve">Gerocultor: 974,62</w:t>
            </w:r>
          </w:p>
        </w:tc>
        <w:tc>
          <w:tcPr>
            <w:tcW w:w="4513400" w:type="pct"/>
            <w:vAlign w:val="center"/>
          </w:tcPr>
          <w:p>
            <w:pPr>
              <w:jc w:val="center"/>
            </w:pPr>
            <w:r>
              <w:rPr/>
              <w:t xml:space="preserve">Limpieza: 883,43</w:t>
            </w:r>
          </w:p>
        </w:tc>
      </w:tr>
      <w:tr>
        <w:trPr>
          <w:tblHeader w:val="1"/>
        </w:trPr>
        <w:tc>
          <w:tcPr>
            <w:tcW w:w="493550" w:type="pct"/>
            <w:vAlign w:val="center"/>
            <w:gridSpan w:val="5"/>
          </w:tcPr>
          <w:p>
            <w:pPr>
              <w:jc w:val="center"/>
            </w:pPr>
            <w:r>
              <w:rPr>
                <w:b w:val="1"/>
                <w:bCs w:val="1"/>
              </w:rPr>
              <w:t xml:space="preserve">Identificación personal, puesto de trabajo que desempeña y actividad o actividades para las que se autoriza la compatibilidad, y, en su caso, boletín oficial en el que se publicaron</w:t>
            </w:r>
          </w:p>
        </w:tc>
      </w:tr>
      <w:tr>
        <w:trPr>
          <w:tblHeader w:val="1"/>
        </w:trPr>
        <w:tc>
          <w:tcPr>
            <w:tcW w:w="493550" w:type="pct"/>
            <w:vAlign w:val="center"/>
            <w:gridSpan w:val="5"/>
          </w:tcPr>
          <w:p>
            <w:pPr>
              <w:jc w:val="center"/>
            </w:pPr>
            <w:r>
              <w:rPr/>
              <w:t xml:space="preserve">Arencibia Bayón, Águeda. Auxiliar de enfermería. INDEFINIDO Betancor Santana, Natalia. Auxiliar de enfermería.INDEFINIDO Almeida Falcón, Reyes.  Auxiliar de enfermería.INDEFINIDO Lorenzo Rodríguez, Juan G. Auxiliar de enfermería.INDEFINIDO García Guerra, Teresa de J. Auxiliar de enfermería.INDEFINIDO Montesdeoca Trujillo, Vanesa. Auxiliar de enfermería.INDEFINIDO Mujica Díaz María, Raquel, Auxiliar de enfermería.INDEFINIDO Andrade Moreno, Mario J. Auxiliar de enfermería.INDEFINIDO García Santamaría, Beatriz. Auxiliar de enfermería.INDEFINIDO Mendoza García, Alejandra Antonia. Monitora.INDEFINIDO Rodríguez Arencibia, Mª del Pilar. Limpiadora.INDEFINIDO</w:t>
            </w:r>
          </w:p>
        </w:tc>
      </w:tr>
      <w:tr>
        <w:trPr>
          <w:tblHeader w:val="1"/>
        </w:trPr>
        <w:tc>
          <w:tcPr>
            <w:tcW w:w="493550" w:type="pct"/>
            <w:vAlign w:val="center"/>
            <w:gridSpan w:val="5"/>
          </w:tcPr>
          <w:p>
            <w:pPr>
              <w:jc w:val="center"/>
            </w:pPr>
            <w:r>
              <w:rPr/>
              <w:t xml:space="preserve">Personas Titulares de los Órganos de Dirección</w:t>
            </w:r>
          </w:p>
        </w:tc>
      </w:tr>
      <w:tr>
        <w:trPr>
          <w:tblHeader w:val="1"/>
        </w:trPr>
        <w:tc>
          <w:tcPr>
            <w:tcW w:w="493550" w:type="pct"/>
            <w:vAlign w:val="center"/>
            <w:gridSpan w:val="5"/>
          </w:tcPr>
          <w:p>
            <w:pPr>
              <w:jc w:val="center"/>
            </w:pPr>
            <w:r>
              <w:rPr/>
              <w:t xml:space="preserve">Mª Luisa González Santana</w:t>
            </w:r>
          </w:p>
        </w:tc>
      </w:tr>
    </w:tbl>
    <w:p>
      <w:pPr>
        <w:pStyle w:val="Heading4"/>
      </w:pPr>
      <w:r>
        <w:rPr/>
        <w:t xml:space="preserve"> </w:t>
      </w:r>
    </w:p>
    <w:tbl>
      <w:tblGrid>
        <w:gridCol w:w="376900" w:type="dxa"/>
        <w:gridCol w:w="183900" w:type="dxa"/>
        <w:gridCol w:w="288700" w:type="dxa"/>
        <w:gridCol w:w="192650" w:type="dxa"/>
        <w:gridCol w:w="4513400" w:type="dxa"/>
      </w:tblGrid>
      <w:tblPr>
        <w:tblW w:w="215700" w:type="pct"/>
        <w:tblLayout w:type="autofit"/>
        <w:bidiVisual w:val="0"/>
      </w:tblPr>
      <w:tr>
        <w:trPr>
          <w:tblHeader w:val="1"/>
        </w:trPr>
        <w:tc>
          <w:tcPr>
            <w:tcW w:w="493550" w:type="pct"/>
            <w:vAlign w:val="center"/>
            <w:gridSpan w:val="5"/>
          </w:tcPr>
          <w:p>
            <w:pPr>
              <w:jc w:val="center"/>
            </w:pPr>
            <w:r>
              <w:rPr>
                <w:b w:val="1"/>
                <w:bCs w:val="1"/>
              </w:rPr>
              <w:t xml:space="preserve">2021-2020</w:t>
            </w:r>
          </w:p>
        </w:tc>
      </w:tr>
      <w:tr>
        <w:trPr>
          <w:tblHeader w:val="1"/>
        </w:trPr>
        <w:tc>
          <w:tcPr>
            <w:tcW w:w="493550" w:type="pct"/>
            <w:vAlign w:val="center"/>
            <w:gridSpan w:val="5"/>
          </w:tcPr>
          <w:p>
            <w:pPr>
              <w:jc w:val="center"/>
            </w:pPr>
            <w:r>
              <w:rPr>
                <w:b w:val="1"/>
                <w:bCs w:val="1"/>
              </w:rPr>
              <w:t xml:space="preserve">Puestos Ocupados y Vacantes</w:t>
            </w:r>
          </w:p>
        </w:tc>
      </w:tr>
      <w:tr>
        <w:trPr>
          <w:tblHeader w:val="1"/>
        </w:trPr>
        <w:tc>
          <w:tcPr>
            <w:tcW w:w="493550" w:type="pct"/>
            <w:vAlign w:val="center"/>
            <w:gridSpan w:val="5"/>
          </w:tcPr>
          <w:p>
            <w:pPr>
              <w:jc w:val="center"/>
            </w:pPr>
            <w:r>
              <w:rPr/>
              <w:t xml:space="preserve">Dirección Trabajador Social Educador social Fisioterapeuta Auxiliar de enfermería Monitor  Limpieza   No hay vacantes</w:t>
            </w:r>
          </w:p>
        </w:tc>
      </w:tr>
      <w:tr>
        <w:trPr>
          <w:tblHeader w:val="1"/>
        </w:trPr>
        <w:tc>
          <w:tcPr>
            <w:tcW w:w="493550" w:type="pct"/>
            <w:vAlign w:val="center"/>
            <w:gridSpan w:val="5"/>
          </w:tcPr>
          <w:p>
            <w:pPr>
              <w:jc w:val="center"/>
            </w:pPr>
            <w:r>
              <w:rPr>
                <w:b w:val="1"/>
                <w:bCs w:val="1"/>
              </w:rPr>
              <w:t xml:space="preserve">Distribución por grupos de clasificación, especificando el tipo de relación funcionarial, estatutaria o laboral, distinguiendo entre los de carrera e interinos, y entre los fijos, indefinidos y temporales.</w:t>
            </w:r>
          </w:p>
        </w:tc>
      </w:tr>
      <w:tr>
        <w:trPr>
          <w:tblHeader w:val="1"/>
        </w:trPr>
        <w:tc>
          <w:tcPr>
            <w:tcW w:w="376900" w:type="pct"/>
            <w:vAlign w:val="center"/>
          </w:tcPr>
          <w:p>
            <w:pPr>
              <w:jc w:val="center"/>
            </w:pPr>
            <w:r>
              <w:rPr/>
              <w:t xml:space="preserve">Grupo profesional: director</w:t>
            </w:r>
          </w:p>
          <w:p>
            <w:pPr>
              <w:jc w:val="center"/>
            </w:pPr>
            <w:r>
              <w:rPr/>
              <w:t xml:space="preserve">Grupo de clasificación: 1A</w:t>
            </w:r>
          </w:p>
          <w:p>
            <w:pPr>
              <w:jc w:val="center"/>
            </w:pPr>
            <w:r>
              <w:rPr/>
              <w:t xml:space="preserve">Contrato Indefinido</w:t>
            </w:r>
          </w:p>
          <w:p>
            <w:pPr>
              <w:jc w:val="center"/>
            </w:pPr>
            <w:r>
              <w:rPr/>
              <w:t xml:space="preserve">Retribución Íntegra Mensual: 1.750,31€</w:t>
            </w:r>
          </w:p>
        </w:tc>
        <w:tc>
          <w:tcPr>
            <w:tcW w:w="183900" w:type="pct"/>
            <w:vAlign w:val="center"/>
          </w:tcPr>
          <w:p>
            <w:pPr>
              <w:jc w:val="center"/>
            </w:pPr>
            <w:r>
              <w:rPr/>
              <w:t xml:space="preserve">Grupo profesional: Trabajador Social, Educador Social, Fisioterapeuta</w:t>
            </w:r>
          </w:p>
          <w:p>
            <w:pPr>
              <w:jc w:val="center"/>
            </w:pPr>
            <w:r>
              <w:rPr/>
              <w:t xml:space="preserve">Grupo de clasificación: 2B</w:t>
            </w:r>
          </w:p>
          <w:p>
            <w:pPr>
              <w:jc w:val="center"/>
            </w:pPr>
            <w:r>
              <w:rPr/>
              <w:t xml:space="preserve">Contrato Indefinido</w:t>
            </w:r>
          </w:p>
          <w:p>
            <w:pPr>
              <w:jc w:val="center"/>
            </w:pPr>
            <w:r>
              <w:rPr/>
              <w:t xml:space="preserve">Retribución Íntegra Mensual: 1.158,45€</w:t>
            </w:r>
          </w:p>
        </w:tc>
        <w:tc>
          <w:tcPr>
            <w:tcW w:w="288700" w:type="pct"/>
            <w:vAlign w:val="center"/>
          </w:tcPr>
          <w:p>
            <w:pPr>
              <w:jc w:val="center"/>
            </w:pPr>
            <w:r>
              <w:rPr/>
              <w:t xml:space="preserve">Grupo profesional: Auxiliar de enfermería</w:t>
            </w:r>
          </w:p>
          <w:p>
            <w:pPr>
              <w:jc w:val="center"/>
            </w:pPr>
            <w:r>
              <w:rPr/>
              <w:t xml:space="preserve">Grupo de clasificación: 2C</w:t>
            </w:r>
          </w:p>
          <w:p>
            <w:pPr>
              <w:jc w:val="center"/>
            </w:pPr>
            <w:r>
              <w:rPr/>
              <w:t xml:space="preserve">Contrato Indefinido</w:t>
            </w:r>
          </w:p>
          <w:p>
            <w:pPr>
              <w:jc w:val="center"/>
            </w:pPr>
            <w:r>
              <w:rPr/>
              <w:t xml:space="preserve">Retribución Íntegra Mensual: 973,21€</w:t>
            </w:r>
          </w:p>
        </w:tc>
        <w:tc>
          <w:tcPr>
            <w:tcW w:w="192650" w:type="pct"/>
            <w:vAlign w:val="center"/>
          </w:tcPr>
          <w:p>
            <w:pPr>
              <w:jc w:val="center"/>
            </w:pPr>
            <w:r>
              <w:rPr/>
              <w:t xml:space="preserve">Grupo profesional: Limpieza</w:t>
            </w:r>
          </w:p>
          <w:p>
            <w:pPr>
              <w:jc w:val="center"/>
            </w:pPr>
            <w:r>
              <w:rPr/>
              <w:t xml:space="preserve">Grupo de clasificación: 5C</w:t>
            </w:r>
          </w:p>
          <w:p>
            <w:pPr>
              <w:jc w:val="center"/>
            </w:pPr>
            <w:r>
              <w:rPr/>
              <w:t xml:space="preserve">Contrato Indefinido</w:t>
            </w:r>
          </w:p>
          <w:p>
            <w:pPr>
              <w:jc w:val="center"/>
            </w:pPr>
            <w:r>
              <w:rPr/>
              <w:t xml:space="preserve">Retribución Íntegra Mensual: 778,47€</w:t>
            </w:r>
          </w:p>
        </w:tc>
        <w:tc>
          <w:tcPr>
            <w:tcW w:w="4513400" w:type="pct"/>
          </w:tcPr>
          <w:p>
            <w:pPr/>
            <w:r>
              <w:rPr/>
              <w:t xml:space="preserve"> </w:t>
            </w:r>
          </w:p>
        </w:tc>
      </w:tr>
      <w:tr>
        <w:trPr>
          <w:tblHeader w:val="1"/>
        </w:trPr>
        <w:tc>
          <w:tcPr>
            <w:tcW w:w="493550" w:type="pct"/>
            <w:vAlign w:val="center"/>
            <w:gridSpan w:val="5"/>
          </w:tcPr>
          <w:p>
            <w:pPr>
              <w:jc w:val="center"/>
            </w:pPr>
            <w:r>
              <w:rPr/>
              <w:t xml:space="preserve">Número de liberados/as sindicales, sindicato al que pertenece, número de horas sindicales utilizadas por el sindicato y, en el caso de las entidades del sector público local, coste de las liberaciones</w:t>
            </w:r>
          </w:p>
        </w:tc>
      </w:tr>
      <w:tr>
        <w:trPr>
          <w:tblHeader w:val="1"/>
        </w:trPr>
        <w:tc>
          <w:tcPr>
            <w:tcW w:w="493550" w:type="pct"/>
            <w:vAlign w:val="center"/>
            <w:gridSpan w:val="5"/>
          </w:tcPr>
          <w:p>
            <w:pPr>
              <w:jc w:val="center"/>
            </w:pPr>
            <w:r>
              <w:rPr/>
              <w:t xml:space="preserve">1 miembro del sindicato. Sindicato al que pertenece C.C.O.O. 20 horas sindicales Coste: 21 euros trimestral.</w:t>
            </w:r>
          </w:p>
        </w:tc>
      </w:tr>
      <w:tr>
        <w:trPr>
          <w:tblHeader w:val="1"/>
        </w:trPr>
        <w:tc>
          <w:tcPr>
            <w:tcW w:w="493550" w:type="pct"/>
            <w:vAlign w:val="center"/>
            <w:gridSpan w:val="5"/>
          </w:tcPr>
          <w:p>
            <w:pPr>
              <w:jc w:val="center"/>
            </w:pPr>
            <w:r>
              <w:rPr/>
              <w:t xml:space="preserve">Relación Nominal del personal que presta servicio en la entidad</w:t>
            </w:r>
          </w:p>
        </w:tc>
      </w:tr>
      <w:tr>
        <w:trPr>
          <w:tblHeader w:val="1"/>
        </w:trPr>
        <w:tc>
          <w:tcPr>
            <w:tcW w:w="493550" w:type="pct"/>
            <w:vAlign w:val="center"/>
            <w:gridSpan w:val="5"/>
          </w:tcPr>
          <w:p>
            <w:pPr>
              <w:jc w:val="center"/>
            </w:pPr>
            <w:r>
              <w:rPr/>
              <w:t xml:space="preserve">La relacional nominal esta sujeta al VII Convenio Marco Estatal de Servicios de Atención a las Personas Dependientes y Desarrollo de la Promoción de la Autonomía Personal.</w:t>
            </w:r>
          </w:p>
        </w:tc>
      </w:tr>
      <w:tr>
        <w:trPr>
          <w:tblHeader w:val="1"/>
        </w:trPr>
        <w:tc>
          <w:tcPr>
            <w:tcW w:w="376900" w:type="pct"/>
            <w:vAlign w:val="center"/>
          </w:tcPr>
          <w:p>
            <w:pPr>
              <w:jc w:val="center"/>
            </w:pPr>
            <w:r>
              <w:rPr/>
              <w:t xml:space="preserve">Director/a: 1766,86</w:t>
            </w:r>
          </w:p>
        </w:tc>
        <w:tc>
          <w:tcPr>
            <w:tcW w:w="183900" w:type="pct"/>
            <w:vAlign w:val="center"/>
          </w:tcPr>
          <w:p>
            <w:pPr>
              <w:jc w:val="center"/>
            </w:pPr>
            <w:r>
              <w:rPr/>
              <w:t xml:space="preserve">Trabajador Social / Educador Social: 1.222,90</w:t>
            </w:r>
          </w:p>
        </w:tc>
        <w:tc>
          <w:tcPr>
            <w:tcW w:w="288700" w:type="pct"/>
            <w:vAlign w:val="center"/>
          </w:tcPr>
          <w:p>
            <w:pPr>
              <w:jc w:val="center"/>
            </w:pPr>
            <w:r>
              <w:rPr/>
              <w:t xml:space="preserve">Fisioterapeuta: 1.222,90</w:t>
            </w:r>
          </w:p>
        </w:tc>
        <w:tc>
          <w:tcPr>
            <w:tcW w:w="192650" w:type="pct"/>
            <w:vAlign w:val="center"/>
          </w:tcPr>
          <w:p>
            <w:pPr>
              <w:jc w:val="center"/>
            </w:pPr>
            <w:r>
              <w:rPr/>
              <w:t xml:space="preserve">Gerocultor: 974,62</w:t>
            </w:r>
          </w:p>
        </w:tc>
        <w:tc>
          <w:tcPr>
            <w:tcW w:w="4513400" w:type="pct"/>
            <w:vAlign w:val="center"/>
          </w:tcPr>
          <w:p>
            <w:pPr>
              <w:jc w:val="center"/>
            </w:pPr>
            <w:r>
              <w:rPr/>
              <w:t xml:space="preserve">Limpieza: 883,43</w:t>
            </w:r>
          </w:p>
        </w:tc>
      </w:tr>
      <w:tr>
        <w:trPr>
          <w:tblHeader w:val="1"/>
        </w:trPr>
        <w:tc>
          <w:tcPr>
            <w:tcW w:w="493550" w:type="pct"/>
            <w:vAlign w:val="center"/>
            <w:gridSpan w:val="5"/>
          </w:tcPr>
          <w:p>
            <w:pPr>
              <w:jc w:val="center"/>
            </w:pPr>
            <w:r>
              <w:rPr>
                <w:b w:val="1"/>
                <w:bCs w:val="1"/>
              </w:rPr>
              <w:t xml:space="preserve">Identificación personal, puesto de trabajo que desempeña y actividad o actividades para las que se autoriza la compatibilidad, y, en su caso, boletín oficial en el que se publicaron.</w:t>
            </w:r>
          </w:p>
        </w:tc>
      </w:tr>
      <w:tr>
        <w:trPr>
          <w:tblHeader w:val="1"/>
        </w:trPr>
        <w:tc>
          <w:tcPr>
            <w:tcW w:w="493550" w:type="pct"/>
            <w:vAlign w:val="center"/>
            <w:gridSpan w:val="5"/>
          </w:tcPr>
          <w:p>
            <w:pPr>
              <w:jc w:val="center"/>
            </w:pPr>
            <w:r>
              <w:rPr/>
              <w:t xml:space="preserve">Arencibia Bayón, Águeda. Auxiliar de enfermería. INDEFINIDO Betancor Santana, Natalia. Auxiliar de enfermería.INDEFINIDO Almeida Falcón, Reyes.  Auxiliar de enfermería.INDEFINIDO Lorenzo Rodríguez, Juan G. Auxiliar de enfermería.INDEFINIDO García Guerra, Teresa de J. Auxiliar de enfermería.INDEFINIDO Montesdeoca Trujillo, Vanesa. Auxiliar de enfermería.INDEFINIDO Mujica Díaz María, Raquel, Auxiliar de enfermería.INDEFINIDO Andrade Moreno, Mario J. Auxiliar de enfermería.INDEFINIDO García Santamaría, Beatriz. Auxiliar de enfermería.INDEFINIDO Mendoza García, Alejandra Antonia. Monitora.INDEFINIDO Rodríguez Arencibia, Mª del Pilar. Limpiadora.INDEFINIDO Díaz de la Fe, Antonia Lourdes. Limpiadora.INDEFINIDO García Castellano. Mª del Pino. Limpiadora. INDEFINIDO Jiménez Betancor, Georgina. Limpiadora.INDEFINIDO González Medina, Ylenia. Trabajadora social.INDEFINIDO Domínguez Marrero, Demelza.  Educadora social.INDEFINIDO Sosa Medina, Francisco Manuel. Fisioterapeuta. AUTÓNOMO González Santana Mª Luisa. Directora. INDEFINIDO</w:t>
            </w:r>
          </w:p>
        </w:tc>
      </w:tr>
    </w:tbl>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2026-08-10T09:33:08+00:00</dcterms:created>
  <dcterms:modified xsi:type="dcterms:W3CDTF">2026-08-10T09:33:08+00:00</dcterms:modified>
</cp:coreProperties>
</file>

<file path=docProps/custom.xml><?xml version="1.0" encoding="utf-8"?>
<Properties xmlns="http://schemas.openxmlformats.org/officeDocument/2006/custom-properties" xmlns:vt="http://schemas.openxmlformats.org/officeDocument/2006/docPropsVTypes"/>
</file>